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-708.6614173228347" w:right="75.2362204724426" w:firstLine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5510.0" w:type="dxa"/>
        <w:jc w:val="left"/>
        <w:tblInd w:w="-70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75"/>
        <w:gridCol w:w="2880"/>
        <w:gridCol w:w="2670"/>
        <w:gridCol w:w="2160"/>
        <w:gridCol w:w="2280"/>
        <w:gridCol w:w="2145"/>
        <w:tblGridChange w:id="0">
          <w:tblGrid>
            <w:gridCol w:w="3375"/>
            <w:gridCol w:w="2880"/>
            <w:gridCol w:w="2670"/>
            <w:gridCol w:w="2160"/>
            <w:gridCol w:w="2280"/>
            <w:gridCol w:w="2145"/>
          </w:tblGrid>
        </w:tblGridChange>
      </w:tblGrid>
      <w:tr>
        <w:trPr>
          <w:cantSplit w:val="0"/>
          <w:trHeight w:val="90" w:hRule="atLeast"/>
          <w:tblHeader w:val="0"/>
        </w:trPr>
        <w:tc>
          <w:tcPr>
            <w:gridSpan w:val="6"/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PLANEJAMENTO REFERENCIAL DE LÍNGUA INGLESA - 2025</w:t>
            </w:r>
          </w:p>
        </w:tc>
      </w:tr>
      <w:tr>
        <w:trPr>
          <w:cantSplit w:val="0"/>
          <w:trHeight w:val="670.95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UNIDADE EDUCACIONAL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COMPONENTE CURRICULAR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LÍNGUA INGLESA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PROFESSOR(A)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TURMA(S)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4º ANO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PROFESSOR PEDAGOGO(A)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PERÍODO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2º TRIMESTRE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 DE ESTUDO</w:t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 Língua Inglesa e suas relações socioculturais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</w:t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Compreender a função social da Língua Inglesa e suas relações socioculturais por meio dos gêneros textuais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EIXOS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ORALIDADE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LEITURA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ESCRITA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CONHECIMENTOS LINGUÍSTICOS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DIMENSÃO INTERCULTURAL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UNIDADES TEMÁTICAS REFERENTES AOS EIXOS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Interação discursiva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Estratégias de leitura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  <w:t xml:space="preserve">Estratégias de escrita: pré-escrita e escrita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Estudo do léxico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 língua inglesa no mundo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Compreensão oral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Práticas de leitura e construção de repertório lexical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Práticas de escrita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Gramática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Produção oral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Atitudes favoráveis ao leitor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5525.0" w:type="dxa"/>
        <w:jc w:val="left"/>
        <w:tblInd w:w="-76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945"/>
        <w:gridCol w:w="2685"/>
        <w:gridCol w:w="2685"/>
        <w:gridCol w:w="2685"/>
        <w:gridCol w:w="3525"/>
        <w:tblGridChange w:id="0">
          <w:tblGrid>
            <w:gridCol w:w="3945"/>
            <w:gridCol w:w="2685"/>
            <w:gridCol w:w="2685"/>
            <w:gridCol w:w="2685"/>
            <w:gridCol w:w="352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5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EXPECTATIVAS DE APRENDIZAGEM 9 - 10 ANOS DE IDADE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Enfocar a compreensão e produção escrita, além da compreensão e produção oral;</w:t>
            </w:r>
          </w:p>
          <w:p w:rsidR="00000000" w:rsidDel="00000000" w:rsidP="00000000" w:rsidRDefault="00000000" w:rsidRPr="00000000" w14:paraId="00000045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Praticar as habilidades orais em maior grau de dificuldade.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15"/>
        <w:gridCol w:w="1890"/>
        <w:gridCol w:w="2175"/>
        <w:gridCol w:w="3315"/>
        <w:gridCol w:w="4860"/>
        <w:tblGridChange w:id="0">
          <w:tblGrid>
            <w:gridCol w:w="3315"/>
            <w:gridCol w:w="1890"/>
            <w:gridCol w:w="2175"/>
            <w:gridCol w:w="3315"/>
            <w:gridCol w:w="486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5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ENSINO BASEADO EM GÊNEROS TEXTUAIS (SUGESTÕES)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PREMISSAS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 GÊNEROS ORAIS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GÊNEROS ESCRITOS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PRÁTICAS SOCIAIS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INSTRUMENTOS DE AVALIAÇÃO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widowControl w:val="0"/>
              <w:numPr>
                <w:ilvl w:val="0"/>
                <w:numId w:val="2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Comunicação por meio de gêneros;</w:t>
            </w:r>
          </w:p>
          <w:p w:rsidR="00000000" w:rsidDel="00000000" w:rsidP="00000000" w:rsidRDefault="00000000" w:rsidRPr="00000000" w14:paraId="00000057">
            <w:pPr>
              <w:widowControl w:val="0"/>
              <w:numPr>
                <w:ilvl w:val="0"/>
                <w:numId w:val="2"/>
              </w:numPr>
              <w:spacing w:line="240" w:lineRule="auto"/>
              <w:ind w:left="425.19685039370086" w:hanging="360"/>
              <w:jc w:val="both"/>
            </w:pPr>
            <w:r w:rsidDel="00000000" w:rsidR="00000000" w:rsidRPr="00000000">
              <w:rPr>
                <w:rtl w:val="0"/>
              </w:rPr>
              <w:t xml:space="preserve">Desenvolvimento integral e construção da cidadania;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numPr>
                <w:ilvl w:val="0"/>
                <w:numId w:val="8"/>
              </w:numPr>
              <w:spacing w:line="240" w:lineRule="auto"/>
              <w:ind w:left="425.19685039370046" w:hanging="360"/>
            </w:pPr>
            <w:r w:rsidDel="00000000" w:rsidR="00000000" w:rsidRPr="00000000">
              <w:rPr>
                <w:rtl w:val="0"/>
              </w:rPr>
              <w:t xml:space="preserve">Entrevistas;</w:t>
            </w:r>
          </w:p>
          <w:p w:rsidR="00000000" w:rsidDel="00000000" w:rsidP="00000000" w:rsidRDefault="00000000" w:rsidRPr="00000000" w14:paraId="00000059">
            <w:pPr>
              <w:widowControl w:val="0"/>
              <w:numPr>
                <w:ilvl w:val="0"/>
                <w:numId w:val="8"/>
              </w:numPr>
              <w:spacing w:line="240" w:lineRule="auto"/>
              <w:ind w:left="425.19685039370046" w:hanging="360"/>
            </w:pPr>
            <w:r w:rsidDel="00000000" w:rsidR="00000000" w:rsidRPr="00000000">
              <w:rPr>
                <w:rtl w:val="0"/>
              </w:rPr>
              <w:t xml:space="preserve">Conversa telefônica;</w:t>
            </w:r>
          </w:p>
          <w:p w:rsidR="00000000" w:rsidDel="00000000" w:rsidP="00000000" w:rsidRDefault="00000000" w:rsidRPr="00000000" w14:paraId="0000005A">
            <w:pPr>
              <w:widowControl w:val="0"/>
              <w:numPr>
                <w:ilvl w:val="0"/>
                <w:numId w:val="8"/>
              </w:numPr>
              <w:spacing w:line="240" w:lineRule="auto"/>
              <w:ind w:left="425.19685039370046" w:hanging="360"/>
            </w:pPr>
            <w:r w:rsidDel="00000000" w:rsidR="00000000" w:rsidRPr="00000000">
              <w:rPr>
                <w:rtl w:val="0"/>
              </w:rPr>
              <w:t xml:space="preserve">Histórias infantis em áudio ou vídeo;</w:t>
            </w:r>
          </w:p>
          <w:p w:rsidR="00000000" w:rsidDel="00000000" w:rsidP="00000000" w:rsidRDefault="00000000" w:rsidRPr="00000000" w14:paraId="0000005B">
            <w:pPr>
              <w:widowControl w:val="0"/>
              <w:numPr>
                <w:ilvl w:val="0"/>
                <w:numId w:val="8"/>
              </w:numPr>
              <w:spacing w:line="240" w:lineRule="auto"/>
              <w:ind w:left="425.19685039370046" w:hanging="360"/>
            </w:pPr>
            <w:r w:rsidDel="00000000" w:rsidR="00000000" w:rsidRPr="00000000">
              <w:rPr>
                <w:rtl w:val="0"/>
              </w:rPr>
              <w:t xml:space="preserve">Canções.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widowControl w:val="0"/>
              <w:numPr>
                <w:ilvl w:val="0"/>
                <w:numId w:val="3"/>
              </w:numPr>
              <w:spacing w:line="240" w:lineRule="auto"/>
              <w:ind w:left="425.19685039370046" w:hanging="360"/>
              <w:jc w:val="both"/>
            </w:pPr>
            <w:r w:rsidDel="00000000" w:rsidR="00000000" w:rsidRPr="00000000">
              <w:rPr>
                <w:rtl w:val="0"/>
              </w:rPr>
              <w:t xml:space="preserve">Bilhete/ recado; </w:t>
            </w:r>
          </w:p>
          <w:p w:rsidR="00000000" w:rsidDel="00000000" w:rsidP="00000000" w:rsidRDefault="00000000" w:rsidRPr="00000000" w14:paraId="0000005D">
            <w:pPr>
              <w:widowControl w:val="0"/>
              <w:numPr>
                <w:ilvl w:val="0"/>
                <w:numId w:val="3"/>
              </w:numPr>
              <w:spacing w:line="240" w:lineRule="auto"/>
              <w:ind w:left="425.19685039370046" w:hanging="360"/>
              <w:jc w:val="both"/>
            </w:pPr>
            <w:r w:rsidDel="00000000" w:rsidR="00000000" w:rsidRPr="00000000">
              <w:rPr>
                <w:rtl w:val="0"/>
              </w:rPr>
              <w:t xml:space="preserve">Aviso;</w:t>
            </w:r>
          </w:p>
          <w:p w:rsidR="00000000" w:rsidDel="00000000" w:rsidP="00000000" w:rsidRDefault="00000000" w:rsidRPr="00000000" w14:paraId="0000005E">
            <w:pPr>
              <w:widowControl w:val="0"/>
              <w:numPr>
                <w:ilvl w:val="0"/>
                <w:numId w:val="3"/>
              </w:numPr>
              <w:spacing w:line="240" w:lineRule="auto"/>
              <w:ind w:left="425.19685039370046" w:hanging="360"/>
              <w:jc w:val="both"/>
            </w:pPr>
            <w:r w:rsidDel="00000000" w:rsidR="00000000" w:rsidRPr="00000000">
              <w:rPr>
                <w:rtl w:val="0"/>
              </w:rPr>
              <w:t xml:space="preserve">Mural; </w:t>
            </w:r>
          </w:p>
          <w:p w:rsidR="00000000" w:rsidDel="00000000" w:rsidP="00000000" w:rsidRDefault="00000000" w:rsidRPr="00000000" w14:paraId="0000005F">
            <w:pPr>
              <w:widowControl w:val="0"/>
              <w:numPr>
                <w:ilvl w:val="0"/>
                <w:numId w:val="3"/>
              </w:numPr>
              <w:spacing w:line="240" w:lineRule="auto"/>
              <w:ind w:left="425.19685039370046" w:hanging="360"/>
              <w:jc w:val="both"/>
            </w:pPr>
            <w:r w:rsidDel="00000000" w:rsidR="00000000" w:rsidRPr="00000000">
              <w:rPr>
                <w:rtl w:val="0"/>
              </w:rPr>
              <w:t xml:space="preserve">Poemas; </w:t>
            </w:r>
          </w:p>
          <w:p w:rsidR="00000000" w:rsidDel="00000000" w:rsidP="00000000" w:rsidRDefault="00000000" w:rsidRPr="00000000" w14:paraId="00000060">
            <w:pPr>
              <w:widowControl w:val="0"/>
              <w:numPr>
                <w:ilvl w:val="0"/>
                <w:numId w:val="3"/>
              </w:numPr>
              <w:spacing w:line="240" w:lineRule="auto"/>
              <w:ind w:left="425.19685039370046" w:hanging="360"/>
              <w:jc w:val="both"/>
            </w:pPr>
            <w:r w:rsidDel="00000000" w:rsidR="00000000" w:rsidRPr="00000000">
              <w:rPr>
                <w:rtl w:val="0"/>
              </w:rPr>
              <w:t xml:space="preserve">Gráfico;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numPr>
                <w:ilvl w:val="0"/>
                <w:numId w:val="3"/>
              </w:numPr>
              <w:spacing w:line="240" w:lineRule="auto"/>
              <w:ind w:left="425.1968503937013" w:hanging="360"/>
              <w:jc w:val="both"/>
            </w:pPr>
            <w:r w:rsidDel="00000000" w:rsidR="00000000" w:rsidRPr="00000000">
              <w:rPr>
                <w:rtl w:val="0"/>
              </w:rPr>
              <w:t xml:space="preserve">Povos e manifestações culturais que constituem nosso país; </w:t>
            </w:r>
          </w:p>
          <w:p w:rsidR="00000000" w:rsidDel="00000000" w:rsidP="00000000" w:rsidRDefault="00000000" w:rsidRPr="00000000" w14:paraId="00000062">
            <w:pPr>
              <w:widowControl w:val="0"/>
              <w:numPr>
                <w:ilvl w:val="0"/>
                <w:numId w:val="3"/>
              </w:numPr>
              <w:spacing w:line="240" w:lineRule="auto"/>
              <w:ind w:left="425.1968503937013" w:hanging="360"/>
              <w:jc w:val="both"/>
            </w:pPr>
            <w:r w:rsidDel="00000000" w:rsidR="00000000" w:rsidRPr="00000000">
              <w:rPr>
                <w:rtl w:val="0"/>
              </w:rPr>
              <w:t xml:space="preserve">Povos e manifestações culturais ao redor do mundo; </w:t>
            </w:r>
          </w:p>
          <w:p w:rsidR="00000000" w:rsidDel="00000000" w:rsidP="00000000" w:rsidRDefault="00000000" w:rsidRPr="00000000" w14:paraId="00000063">
            <w:pPr>
              <w:widowControl w:val="0"/>
              <w:numPr>
                <w:ilvl w:val="0"/>
                <w:numId w:val="3"/>
              </w:numPr>
              <w:spacing w:line="240" w:lineRule="auto"/>
              <w:ind w:left="425.1968503937013" w:hanging="360"/>
              <w:jc w:val="both"/>
            </w:pPr>
            <w:r w:rsidDel="00000000" w:rsidR="00000000" w:rsidRPr="00000000">
              <w:rPr>
                <w:rtl w:val="0"/>
              </w:rPr>
              <w:t xml:space="preserve">Identidades raciais; </w:t>
            </w:r>
          </w:p>
          <w:p w:rsidR="00000000" w:rsidDel="00000000" w:rsidP="00000000" w:rsidRDefault="00000000" w:rsidRPr="00000000" w14:paraId="00000064">
            <w:pPr>
              <w:widowControl w:val="0"/>
              <w:numPr>
                <w:ilvl w:val="0"/>
                <w:numId w:val="3"/>
              </w:numPr>
              <w:spacing w:line="240" w:lineRule="auto"/>
              <w:ind w:left="425.1968503937013" w:hanging="360"/>
              <w:jc w:val="both"/>
            </w:pPr>
            <w:r w:rsidDel="00000000" w:rsidR="00000000" w:rsidRPr="00000000">
              <w:rPr>
                <w:rtl w:val="0"/>
              </w:rPr>
              <w:t xml:space="preserve">Questões ambientais e os cuidados destinados aos animais e ao bem estar pessoal;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widowControl w:val="0"/>
              <w:numPr>
                <w:ilvl w:val="0"/>
                <w:numId w:val="6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Observação em sala;</w:t>
            </w:r>
          </w:p>
          <w:p w:rsidR="00000000" w:rsidDel="00000000" w:rsidP="00000000" w:rsidRDefault="00000000" w:rsidRPr="00000000" w14:paraId="00000066">
            <w:pPr>
              <w:widowControl w:val="0"/>
              <w:numPr>
                <w:ilvl w:val="0"/>
                <w:numId w:val="6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Atividades visuais para reconhecimento;</w:t>
            </w:r>
          </w:p>
          <w:p w:rsidR="00000000" w:rsidDel="00000000" w:rsidP="00000000" w:rsidRDefault="00000000" w:rsidRPr="00000000" w14:paraId="00000067">
            <w:pPr>
              <w:widowControl w:val="0"/>
              <w:numPr>
                <w:ilvl w:val="0"/>
                <w:numId w:val="6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Atividades de produção cinestésica (movimentos, situações práticas, etc.)</w:t>
            </w:r>
          </w:p>
          <w:p w:rsidR="00000000" w:rsidDel="00000000" w:rsidP="00000000" w:rsidRDefault="00000000" w:rsidRPr="00000000" w14:paraId="00000068">
            <w:pPr>
              <w:widowControl w:val="0"/>
              <w:numPr>
                <w:ilvl w:val="0"/>
                <w:numId w:val="6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Jogos;</w:t>
            </w:r>
          </w:p>
          <w:p w:rsidR="00000000" w:rsidDel="00000000" w:rsidP="00000000" w:rsidRDefault="00000000" w:rsidRPr="00000000" w14:paraId="00000069">
            <w:pPr>
              <w:widowControl w:val="0"/>
              <w:numPr>
                <w:ilvl w:val="0"/>
                <w:numId w:val="6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Portfólio;</w:t>
            </w:r>
          </w:p>
          <w:p w:rsidR="00000000" w:rsidDel="00000000" w:rsidP="00000000" w:rsidRDefault="00000000" w:rsidRPr="00000000" w14:paraId="0000006A">
            <w:pPr>
              <w:widowControl w:val="0"/>
              <w:numPr>
                <w:ilvl w:val="0"/>
                <w:numId w:val="6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Role-play;</w:t>
            </w:r>
          </w:p>
          <w:p w:rsidR="00000000" w:rsidDel="00000000" w:rsidP="00000000" w:rsidRDefault="00000000" w:rsidRPr="00000000" w14:paraId="0000006B">
            <w:pPr>
              <w:widowControl w:val="0"/>
              <w:numPr>
                <w:ilvl w:val="0"/>
                <w:numId w:val="6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Atividades que promovam compreensão e produção oral e escrita, com foco nos gêneros trabalhados, com maior ênfase na compreensão do que na produção;</w:t>
            </w:r>
          </w:p>
          <w:p w:rsidR="00000000" w:rsidDel="00000000" w:rsidP="00000000" w:rsidRDefault="00000000" w:rsidRPr="00000000" w14:paraId="0000006C">
            <w:pPr>
              <w:widowControl w:val="0"/>
              <w:numPr>
                <w:ilvl w:val="0"/>
                <w:numId w:val="6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Prova oral e/ ou escrita.</w:t>
            </w:r>
          </w:p>
        </w:tc>
      </w:tr>
    </w:tbl>
    <w:p w:rsidR="00000000" w:rsidDel="00000000" w:rsidP="00000000" w:rsidRDefault="00000000" w:rsidRPr="00000000" w14:paraId="0000006D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line="24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2</w:t>
      </w:r>
      <w:r w:rsidDel="00000000" w:rsidR="00000000" w:rsidRPr="00000000">
        <w:rPr>
          <w:b w:val="1"/>
          <w:bCs w:val="1"/>
          <w:rtl w:val="0"/>
        </w:rPr>
        <w:t xml:space="preserve">º TRIMESTRE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15585.0" w:type="dxa"/>
        <w:jc w:val="left"/>
        <w:tblInd w:w="-8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50"/>
        <w:gridCol w:w="3810"/>
        <w:gridCol w:w="3810"/>
        <w:gridCol w:w="3315"/>
        <w:tblGridChange w:id="0">
          <w:tblGrid>
            <w:gridCol w:w="4650"/>
            <w:gridCol w:w="3810"/>
            <w:gridCol w:w="3810"/>
            <w:gridCol w:w="331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4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TEMAS: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Vestimenta, partes do corpo, clima atmosférico, estações do ano, meses e dias da semana.</w:t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Sugestão: Rotina diária envolvendo dias da semana, meses e tempo atmosférico ao longo de todos os trimestres.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4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ESPECÍFICOS:</w:t>
            </w:r>
          </w:p>
          <w:p w:rsidR="00000000" w:rsidDel="00000000" w:rsidP="00000000" w:rsidRDefault="00000000" w:rsidRPr="00000000" w14:paraId="00000076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Identificar os diferentes tipos de vestuário em Língua Inglesa;</w:t>
            </w:r>
          </w:p>
          <w:p w:rsidR="00000000" w:rsidDel="00000000" w:rsidP="00000000" w:rsidRDefault="00000000" w:rsidRPr="00000000" w14:paraId="00000077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Refletir sobre a relação entre vestuário, identidade e cultura;</w:t>
            </w:r>
          </w:p>
          <w:p w:rsidR="00000000" w:rsidDel="00000000" w:rsidP="00000000" w:rsidRDefault="00000000" w:rsidRPr="00000000" w14:paraId="00000078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Compreender termos referentes à moda utilizados no cotidiano (</w:t>
            </w: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fashion, look, cropped, style, design, sweater, jeans, trendy, body, shorts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79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Estimular a criatividade dos alunos por meio da criação de “</w:t>
            </w: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looks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”</w:t>
            </w: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;</w:t>
            </w:r>
          </w:p>
          <w:p w:rsidR="00000000" w:rsidDel="00000000" w:rsidP="00000000" w:rsidRDefault="00000000" w:rsidRPr="00000000" w14:paraId="0000007A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Contribuir com a consciência corporal, por meio do ensino das partes do corpo;</w:t>
            </w:r>
          </w:p>
          <w:p w:rsidR="00000000" w:rsidDel="00000000" w:rsidP="00000000" w:rsidRDefault="00000000" w:rsidRPr="00000000" w14:paraId="0000007B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Perguntar e responder sobre tempo (atmosférico);</w:t>
            </w:r>
          </w:p>
          <w:p w:rsidR="00000000" w:rsidDel="00000000" w:rsidP="00000000" w:rsidRDefault="00000000" w:rsidRPr="00000000" w14:paraId="0000007C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Utilizar meses e dias da semana para se localizar no tempo;</w:t>
            </w:r>
          </w:p>
        </w:tc>
      </w:tr>
    </w:tbl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595"/>
        <w:gridCol w:w="9450"/>
        <w:tblGridChange w:id="0">
          <w:tblGrid>
            <w:gridCol w:w="3510"/>
            <w:gridCol w:w="2595"/>
            <w:gridCol w:w="945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ORALIDADE </w:t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Práticas de compreensão e produção oral de língua inglesa, em diferentes contextos discursivos presenciais ou simulados, com repertório de falas diversas, incluída a fala do professor.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Práticas de linguagem oral: Escuta, produção e interação discursiva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Estratégias de compreensão  de textos orais: palavras cognatas e pistas do contextos discursivo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Identificar palavras-chave, o assunto ou a informação principal em textos orais, canções e rimas;</w:t>
            </w:r>
          </w:p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Estabelecer relação entre áudio e imagem ou textos;</w:t>
            </w:r>
          </w:p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Reconhecer a pronúncia de palavras em Língua Inglesa;</w:t>
            </w:r>
          </w:p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Reproduzir palavras isoladas e frases simples;</w:t>
            </w:r>
          </w:p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Reconhecer e reproduzir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stress</w:t>
            </w:r>
            <w:r w:rsidDel="00000000" w:rsidR="00000000" w:rsidRPr="00000000">
              <w:rPr>
                <w:rtl w:val="0"/>
              </w:rPr>
              <w:t xml:space="preserve"> em palavras e entonação em frases;</w:t>
            </w:r>
          </w:p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Praticar canções e rimas.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Construção de laços afetivos e convívio social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Construir laços afetivos e de convívio social em relação ao seu lugar no mundo;</w:t>
            </w:r>
          </w:p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Interagir e utilizar linguagem corporal em situações de intercâmbio oral e em atividades de caráter lúdico – pedagógico;</w:t>
            </w:r>
          </w:p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Utilizar palavras de cordialidade;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Funções e usos da Língua Inglesa em sala de aula (classroom language)</w:t>
            </w:r>
          </w:p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Demonstrar compreensão e executar comandos orais, e textos não verbais, participando da rotina de sala e de atividades do cotidiano relativas aos movimentos corporais e ao brincar;</w:t>
            </w:r>
          </w:p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Reconhecer e reproduzir a pronúncia de palavras em LI (Vestimenta, partes do corpo, clima atmosférico e estações do ano, meses e dias da semana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);</w:t>
            </w:r>
          </w:p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Desenvolver a expressão, a comunicação, a imaginação e a memória ao recontar histórias (com auxílio da língua materna).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595"/>
        <w:gridCol w:w="9450"/>
        <w:tblGridChange w:id="0">
          <w:tblGrid>
            <w:gridCol w:w="3510"/>
            <w:gridCol w:w="2595"/>
            <w:gridCol w:w="945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LEITURA</w:t>
            </w:r>
          </w:p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Práticas de leitura de textos diversos em língua inglesa (verbais, verbo-visuais, multimodais) presentes em diferentes suportes e esferas de circulação. Tais práticas envolvem articulação com os conhecimentos prévios dos alunos em língua materna e/ou outras línguas.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Estratégias de leitura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Hipóteses sobre a finalidade de um texto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Formular hipóteses sobre a finalidade de um texto em língua inglesa, com base em sua estrutura, organização textual e pistas gráficas.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Compreensão geral: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Skimming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Distinguir imagens relacionadas a um campo semântico;</w:t>
            </w:r>
          </w:p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Identificar palavras cognatas;</w:t>
            </w:r>
          </w:p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Reconhecer o tema ou o assunto abordado por uma imagem ou uma sequência de imagens.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C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Leitura de imagens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E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Utilizar imagens como suporte para a compreensão textual;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Práticas de leitura mediadas pelo professor e construção de repertório lexical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Construção de repertório lexical e autonomia leitora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Explorar ambientes virtuais e/ou aplicativos para construir repertório lexical na LI;</w:t>
            </w:r>
          </w:p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Estabelecer relação entre imagem e escrita;</w:t>
            </w:r>
          </w:p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Acompanhar e participar da contação de histórias apresentadas por meio de recursos multimodais, como TV, vídeos, fantoches, entre outros;</w:t>
            </w:r>
          </w:p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Identificar elementos de uma narrativa, como: personagens, enredo, sequência de fatos, etc.</w:t>
            </w:r>
          </w:p>
        </w:tc>
      </w:tr>
    </w:tbl>
    <w:p w:rsidR="00000000" w:rsidDel="00000000" w:rsidP="00000000" w:rsidRDefault="00000000" w:rsidRPr="00000000" w14:paraId="000000B5">
      <w:pPr>
        <w:ind w:left="-708.6614173228347" w:firstLine="0"/>
        <w:rPr/>
      </w:pPr>
      <w:r w:rsidDel="00000000" w:rsidR="00000000" w:rsidRPr="00000000">
        <w:rPr>
          <w:i w:val="1"/>
          <w:iCs w:val="1"/>
          <w:rtl w:val="0"/>
        </w:rPr>
        <w:t xml:space="preserve">Skimming</w:t>
      </w:r>
      <w:r w:rsidDel="00000000" w:rsidR="00000000" w:rsidRPr="00000000">
        <w:rPr>
          <w:rtl w:val="0"/>
        </w:rPr>
        <w:t xml:space="preserve">: é uma técnica de leitura que consiste em correr rapidamente os olhos pelo texto amplo até localizar informações importantes.</w:t>
      </w:r>
    </w:p>
    <w:tbl>
      <w:tblPr>
        <w:tblStyle w:val="Table7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595"/>
        <w:gridCol w:w="9450"/>
        <w:tblGridChange w:id="0">
          <w:tblGrid>
            <w:gridCol w:w="3510"/>
            <w:gridCol w:w="2595"/>
            <w:gridCol w:w="945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ESCRITA</w:t>
            </w:r>
          </w:p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Práticas de produção de textos em língua inglesa relacionados ao cotidiano dos alunos, presentes em diferentes suportes e esferas de circulação. Tais práticas envolvem a escrita mediada pelo professor ou colegas e articulada com os conhecimentos prévios dos alunos em língua materna e/ou outras línguas.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Estratégias de escrita: pré-escrita e escrita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  <w:t xml:space="preserve">Planejamento do texto: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brainstorming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Listar ideias para a produção de textos, levando em conta o tema e o assunto, as características típicas do gênero e sua esfera social de circulação, para instigar o potencial criativo.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Planejamento do texto: organização de ideias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Organizar ideias, selecionando-as em função da estrutura e do objetivo do texto.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Práticas de escrita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Produção de frases simples, com mediação do professor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Escrever palavras e frases simples do seu cotidiano na língua inglesa, utilizando o repertório linguístico adquirido. (</w:t>
            </w:r>
            <w:r w:rsidDel="00000000" w:rsidR="00000000" w:rsidRPr="00000000">
              <w:rPr>
                <w:rtl w:val="0"/>
              </w:rPr>
              <w:t xml:space="preserve">Vestimenta, partes do corpo, clima atmosférico e estações do ano, meses e dias da semana).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6">
      <w:pPr>
        <w:ind w:left="-708.6614173228347" w:firstLine="0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610"/>
        <w:gridCol w:w="9435"/>
        <w:tblGridChange w:id="0">
          <w:tblGrid>
            <w:gridCol w:w="3510"/>
            <w:gridCol w:w="2610"/>
            <w:gridCol w:w="9435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CONHECIMENTOS LINGUÍSTICOS</w:t>
            </w:r>
          </w:p>
          <w:p w:rsidR="00000000" w:rsidDel="00000000" w:rsidP="00000000" w:rsidRDefault="00000000" w:rsidRPr="00000000" w14:paraId="000000C8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Práticas de análise linguística para a reflexão sobre o funcionamento da língua inglesa, com base nos usos de linguagem trabalhados nos eixos Oralidade, Leitura, Escrita e Dimensão intercultural.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B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C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D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E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Estudo do léxico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Construção de repertório lexical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Construir repertório relativo às expressões usadas para o convívio social e o uso da LI em sala de aula, desenvolvendo conhecimento vocabular;</w:t>
            </w:r>
          </w:p>
          <w:p w:rsidR="00000000" w:rsidDel="00000000" w:rsidP="00000000" w:rsidRDefault="00000000" w:rsidRPr="00000000" w14:paraId="000000D1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Construir repertório lexical referente a: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Vestimenta </w:t>
            </w:r>
          </w:p>
          <w:p w:rsidR="00000000" w:rsidDel="00000000" w:rsidP="00000000" w:rsidRDefault="00000000" w:rsidRPr="00000000" w14:paraId="000000D3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Partes do corpo</w:t>
            </w:r>
          </w:p>
          <w:p w:rsidR="00000000" w:rsidDel="00000000" w:rsidP="00000000" w:rsidRDefault="00000000" w:rsidRPr="00000000" w14:paraId="000000D4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Clima e estações do ano</w:t>
            </w:r>
          </w:p>
          <w:p w:rsidR="00000000" w:rsidDel="00000000" w:rsidP="00000000" w:rsidRDefault="00000000" w:rsidRPr="00000000" w14:paraId="000000D5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Meses; </w:t>
            </w:r>
          </w:p>
          <w:p w:rsidR="00000000" w:rsidDel="00000000" w:rsidP="00000000" w:rsidRDefault="00000000" w:rsidRPr="00000000" w14:paraId="000000D6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Dias da semana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7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8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Pronúncia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9">
            <w:pPr>
              <w:widowControl w:val="0"/>
              <w:spacing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Pronunciar palavras referentes ao repertório lexical do trimestre.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D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Gramática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B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 color is your…? It’s…</w:t>
            </w:r>
          </w:p>
          <w:p w:rsidR="00000000" w:rsidDel="00000000" w:rsidP="00000000" w:rsidRDefault="00000000" w:rsidRPr="00000000" w14:paraId="000000DC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 color are your…?</w:t>
            </w:r>
          </w:p>
          <w:p w:rsidR="00000000" w:rsidDel="00000000" w:rsidP="00000000" w:rsidRDefault="00000000" w:rsidRPr="00000000" w14:paraId="000000DD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They are…</w:t>
            </w:r>
          </w:p>
          <w:p w:rsidR="00000000" w:rsidDel="00000000" w:rsidP="00000000" w:rsidRDefault="00000000" w:rsidRPr="00000000" w14:paraId="000000DE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 are you wearing?</w:t>
            </w:r>
          </w:p>
          <w:p w:rsidR="00000000" w:rsidDel="00000000" w:rsidP="00000000" w:rsidRDefault="00000000" w:rsidRPr="00000000" w14:paraId="000000DF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I’m wearing…</w:t>
            </w:r>
          </w:p>
          <w:p w:rsidR="00000000" w:rsidDel="00000000" w:rsidP="00000000" w:rsidRDefault="00000000" w:rsidRPr="00000000" w14:paraId="000000E0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 is he wearing?</w:t>
            </w:r>
          </w:p>
          <w:p w:rsidR="00000000" w:rsidDel="00000000" w:rsidP="00000000" w:rsidRDefault="00000000" w:rsidRPr="00000000" w14:paraId="000000E1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He’s wearing…</w:t>
            </w:r>
          </w:p>
          <w:p w:rsidR="00000000" w:rsidDel="00000000" w:rsidP="00000000" w:rsidRDefault="00000000" w:rsidRPr="00000000" w14:paraId="000000E2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 is she wearing?</w:t>
            </w:r>
          </w:p>
          <w:p w:rsidR="00000000" w:rsidDel="00000000" w:rsidP="00000000" w:rsidRDefault="00000000" w:rsidRPr="00000000" w14:paraId="000000E3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She’s wearing…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4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Perguntar e responder sobre cores e vestimenta.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E5">
            <w:pPr>
              <w:widowControl w:val="0"/>
              <w:spacing w:after="0" w:before="0" w:line="240" w:lineRule="auto"/>
              <w:ind w:left="0" w:firstLine="0"/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6">
            <w:pPr>
              <w:spacing w:after="0" w:before="0" w:line="240" w:lineRule="auto"/>
              <w:jc w:val="both"/>
              <w:rPr>
                <w:i w:val="1"/>
                <w:iCs w:val="1"/>
                <w:highlight w:val="white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How 's the weather</w:t>
            </w:r>
            <w:r w:rsidDel="00000000" w:rsidR="00000000" w:rsidRPr="00000000">
              <w:rPr>
                <w:i w:val="1"/>
                <w:iCs w:val="1"/>
                <w:highlight w:val="white"/>
                <w:rtl w:val="0"/>
              </w:rPr>
              <w:t xml:space="preserve">?</w:t>
            </w:r>
          </w:p>
          <w:p w:rsidR="00000000" w:rsidDel="00000000" w:rsidP="00000000" w:rsidRDefault="00000000" w:rsidRPr="00000000" w14:paraId="000000E7">
            <w:pPr>
              <w:spacing w:after="0" w:before="0" w:line="240" w:lineRule="auto"/>
              <w:jc w:val="both"/>
              <w:rPr>
                <w:i w:val="1"/>
                <w:iCs w:val="1"/>
                <w:highlight w:val="white"/>
              </w:rPr>
            </w:pPr>
            <w:r w:rsidDel="00000000" w:rsidR="00000000" w:rsidRPr="00000000">
              <w:rPr>
                <w:i w:val="1"/>
                <w:iCs w:val="1"/>
                <w:highlight w:val="white"/>
                <w:rtl w:val="0"/>
              </w:rPr>
              <w:t xml:space="preserve">What season is it?</w:t>
            </w:r>
          </w:p>
          <w:p w:rsidR="00000000" w:rsidDel="00000000" w:rsidP="00000000" w:rsidRDefault="00000000" w:rsidRPr="00000000" w14:paraId="000000E8">
            <w:pPr>
              <w:spacing w:after="0" w:before="0" w:line="240" w:lineRule="auto"/>
              <w:jc w:val="both"/>
              <w:rPr>
                <w:i w:val="1"/>
                <w:iCs w:val="1"/>
                <w:highlight w:val="white"/>
              </w:rPr>
            </w:pPr>
            <w:r w:rsidDel="00000000" w:rsidR="00000000" w:rsidRPr="00000000">
              <w:rPr>
                <w:i w:val="1"/>
                <w:iCs w:val="1"/>
                <w:highlight w:val="white"/>
                <w:rtl w:val="0"/>
              </w:rPr>
              <w:t xml:space="preserve">What month is it?</w:t>
            </w:r>
          </w:p>
          <w:p w:rsidR="00000000" w:rsidDel="00000000" w:rsidP="00000000" w:rsidRDefault="00000000" w:rsidRPr="00000000" w14:paraId="000000E9">
            <w:pPr>
              <w:spacing w:after="0" w:before="0" w:line="240" w:lineRule="auto"/>
              <w:jc w:val="both"/>
              <w:rPr>
                <w:i w:val="1"/>
                <w:iCs w:val="1"/>
                <w:highlight w:val="white"/>
              </w:rPr>
            </w:pPr>
            <w:r w:rsidDel="00000000" w:rsidR="00000000" w:rsidRPr="00000000">
              <w:rPr>
                <w:i w:val="1"/>
                <w:iCs w:val="1"/>
                <w:highlight w:val="white"/>
                <w:rtl w:val="0"/>
              </w:rPr>
              <w:t xml:space="preserve">What day of the week is it?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A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Responder sobre clima atmosférico, estações do ano, meses e dias da semana;</w:t>
            </w:r>
          </w:p>
        </w:tc>
      </w:tr>
    </w:tbl>
    <w:p w:rsidR="00000000" w:rsidDel="00000000" w:rsidP="00000000" w:rsidRDefault="00000000" w:rsidRPr="00000000" w14:paraId="000000EB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595"/>
        <w:gridCol w:w="9450"/>
        <w:tblGridChange w:id="0">
          <w:tblGrid>
            <w:gridCol w:w="3510"/>
            <w:gridCol w:w="2595"/>
            <w:gridCol w:w="945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DIMENSÃO INTERCULTURAL</w:t>
            </w:r>
          </w:p>
          <w:p w:rsidR="00000000" w:rsidDel="00000000" w:rsidP="00000000" w:rsidRDefault="00000000" w:rsidRPr="00000000" w14:paraId="000000ED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Reflexão sobre aspectos relativos à interação entre culturas (dos alunos e aquelas relacionadas a demais falantes de língua inglesa), de modo a favorecer o convívio, o respeito, a superação de conflitos e a valorização da diversidade entre os povos.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0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1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2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A língua inglesa no mundo</w:t>
            </w:r>
          </w:p>
          <w:p w:rsidR="00000000" w:rsidDel="00000000" w:rsidP="00000000" w:rsidRDefault="00000000" w:rsidRPr="00000000" w14:paraId="000000F4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5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Percepção da língua como meio para a compreensão de outras culturas e valorização da própria cultura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Ampliar o universo linguístico e cultural por intermédio da língua inglesa (Exemplo: diferentes tipos de moradia ao redor do mundo e em nosso país);</w:t>
            </w:r>
          </w:p>
          <w:p w:rsidR="00000000" w:rsidDel="00000000" w:rsidP="00000000" w:rsidRDefault="00000000" w:rsidRPr="00000000" w14:paraId="000000F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Conhecer sobre diferentes manifestações culturais, demonstrando atitude de interesse e respeito;</w:t>
            </w:r>
          </w:p>
          <w:p w:rsidR="00000000" w:rsidDel="00000000" w:rsidP="00000000" w:rsidRDefault="00000000" w:rsidRPr="00000000" w14:paraId="000000F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Considerar a diversidade cultural e, por meio do conhecimento de outras culturas, valorizar a sua própria.</w:t>
            </w:r>
          </w:p>
        </w:tc>
      </w:tr>
    </w:tbl>
    <w:p w:rsidR="00000000" w:rsidDel="00000000" w:rsidP="00000000" w:rsidRDefault="00000000" w:rsidRPr="00000000" w14:paraId="000000F9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15600.0" w:type="dxa"/>
        <w:jc w:val="left"/>
        <w:tblInd w:w="-8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040"/>
        <w:gridCol w:w="7560"/>
        <w:tblGridChange w:id="0">
          <w:tblGrid>
            <w:gridCol w:w="8040"/>
            <w:gridCol w:w="7560"/>
          </w:tblGrid>
        </w:tblGridChange>
      </w:tblGrid>
      <w:tr>
        <w:trPr>
          <w:cantSplit w:val="0"/>
          <w:tblHeader w:val="0"/>
        </w:trPr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SUGESTÃO DE VOCABULÁRIO BASE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POSSÍVEIS ESTRUTURAS/ EXPRESSÕES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spacing w:after="0" w:before="0" w:line="240" w:lineRule="auto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Partes do corpo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: Head, shoulders, knees, toes, hand, arm, leg, foot, body, eyes, mouth, ear, nose, hair</w:t>
            </w:r>
          </w:p>
          <w:p w:rsidR="00000000" w:rsidDel="00000000" w:rsidP="00000000" w:rsidRDefault="00000000" w:rsidRPr="00000000" w14:paraId="000000FD">
            <w:pPr>
              <w:spacing w:after="0" w:before="0" w:line="240" w:lineRule="auto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spacing w:after="0" w:before="0" w:line="240" w:lineRule="auto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Vestimenta: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Blouse, shirt, T-shirt, pants, jeans, jacket, sweater, dress, skirt, coat, socks, tank top, vest, tie, cap, scarf, glasses, hat, belt, bikini, swimming trunks, pajamas, bra, panties, underpants, sandals, flip-flops, sneakers, boots, shoes</w:t>
            </w:r>
          </w:p>
          <w:p w:rsidR="00000000" w:rsidDel="00000000" w:rsidP="00000000" w:rsidRDefault="00000000" w:rsidRPr="00000000" w14:paraId="000000FF">
            <w:pPr>
              <w:spacing w:after="0" w:before="0" w:line="240" w:lineRule="auto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0">
            <w:pPr>
              <w:spacing w:after="0" w:before="0" w:line="240" w:lineRule="auto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Clima</w:t>
            </w: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: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Rainy, cloudy, sunny, windy, snowy, hot, cold, frosty</w:t>
            </w:r>
          </w:p>
          <w:p w:rsidR="00000000" w:rsidDel="00000000" w:rsidP="00000000" w:rsidRDefault="00000000" w:rsidRPr="00000000" w14:paraId="00000101">
            <w:pPr>
              <w:spacing w:after="0" w:before="0" w:line="240" w:lineRule="auto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Estações</w:t>
            </w:r>
            <w:r w:rsidDel="00000000" w:rsidR="00000000" w:rsidRPr="00000000">
              <w:rPr>
                <w:rtl w:val="0"/>
              </w:rPr>
              <w:t xml:space="preserve">: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Summer, spring, fall (autumn), winter</w:t>
            </w:r>
          </w:p>
          <w:p w:rsidR="00000000" w:rsidDel="00000000" w:rsidP="00000000" w:rsidRDefault="00000000" w:rsidRPr="00000000" w14:paraId="00000102">
            <w:pPr>
              <w:spacing w:after="0" w:before="0"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Dias da semana</w:t>
            </w:r>
          </w:p>
          <w:p w:rsidR="00000000" w:rsidDel="00000000" w:rsidP="00000000" w:rsidRDefault="00000000" w:rsidRPr="00000000" w14:paraId="00000103">
            <w:pPr>
              <w:spacing w:after="0" w:before="0" w:line="240" w:lineRule="auto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Meses do ano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4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 color is your…? It’s…</w:t>
            </w:r>
          </w:p>
          <w:p w:rsidR="00000000" w:rsidDel="00000000" w:rsidP="00000000" w:rsidRDefault="00000000" w:rsidRPr="00000000" w14:paraId="00000105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 color are your…? They are…</w:t>
            </w:r>
          </w:p>
          <w:p w:rsidR="00000000" w:rsidDel="00000000" w:rsidP="00000000" w:rsidRDefault="00000000" w:rsidRPr="00000000" w14:paraId="00000106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 are you wearing? I’m wearing…</w:t>
            </w:r>
          </w:p>
          <w:p w:rsidR="00000000" w:rsidDel="00000000" w:rsidP="00000000" w:rsidRDefault="00000000" w:rsidRPr="00000000" w14:paraId="00000107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 is he wearing? He’s wearing…</w:t>
            </w:r>
          </w:p>
          <w:p w:rsidR="00000000" w:rsidDel="00000000" w:rsidP="00000000" w:rsidRDefault="00000000" w:rsidRPr="00000000" w14:paraId="00000108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 is she wearing? She’s wearing…</w:t>
            </w:r>
          </w:p>
          <w:p w:rsidR="00000000" w:rsidDel="00000000" w:rsidP="00000000" w:rsidRDefault="00000000" w:rsidRPr="00000000" w14:paraId="00000109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How’s the weather today?</w:t>
            </w:r>
          </w:p>
          <w:p w:rsidR="00000000" w:rsidDel="00000000" w:rsidP="00000000" w:rsidRDefault="00000000" w:rsidRPr="00000000" w14:paraId="0000010A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 season is it?</w:t>
            </w:r>
          </w:p>
          <w:p w:rsidR="00000000" w:rsidDel="00000000" w:rsidP="00000000" w:rsidRDefault="00000000" w:rsidRPr="00000000" w14:paraId="0000010B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 month is it?</w:t>
            </w:r>
          </w:p>
          <w:p w:rsidR="00000000" w:rsidDel="00000000" w:rsidP="00000000" w:rsidRDefault="00000000" w:rsidRPr="00000000" w14:paraId="0000010C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 day of the week is it?</w:t>
            </w:r>
          </w:p>
          <w:p w:rsidR="00000000" w:rsidDel="00000000" w:rsidP="00000000" w:rsidRDefault="00000000" w:rsidRPr="00000000" w14:paraId="0000010D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 day is it today?</w:t>
            </w:r>
          </w:p>
          <w:p w:rsidR="00000000" w:rsidDel="00000000" w:rsidP="00000000" w:rsidRDefault="00000000" w:rsidRPr="00000000" w14:paraId="0000010E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1557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425"/>
        <w:gridCol w:w="11145"/>
        <w:tblGridChange w:id="0">
          <w:tblGrid>
            <w:gridCol w:w="4425"/>
            <w:gridCol w:w="1114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2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SUGESTÕES DE INTEGRAÇÃO COM OUTROS COMPONENTES CURRICULARES</w:t>
            </w:r>
          </w:p>
        </w:tc>
      </w:tr>
    </w:tbl>
    <w:p w:rsidR="00000000" w:rsidDel="00000000" w:rsidP="00000000" w:rsidRDefault="00000000" w:rsidRPr="00000000" w14:paraId="00000113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14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7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LÍNGUA PORTUGUESA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8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Formação do leitor literário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9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(EF15LP15) Reconhecer que os textos literários fazem parte do mundo do imaginário e apresentam uma dimensão lúdica, de encantamento, 20 valorizando-os, em sua diversidade cultural, como patrimônio artístico da humanidade.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A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Sugestão de gêneros textuais</w:t>
            </w:r>
          </w:p>
        </w:tc>
        <w:tc>
          <w:tcPr>
            <w:gridSpan w:val="2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Narrativas de aventura</w:t>
            </w:r>
          </w:p>
          <w:p w:rsidR="00000000" w:rsidDel="00000000" w:rsidP="00000000" w:rsidRDefault="00000000" w:rsidRPr="00000000" w14:paraId="0000011C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Contos de fadas</w:t>
            </w:r>
          </w:p>
          <w:p w:rsidR="00000000" w:rsidDel="00000000" w:rsidP="00000000" w:rsidRDefault="00000000" w:rsidRPr="00000000" w14:paraId="0000011D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Fábulas</w:t>
            </w:r>
          </w:p>
          <w:p w:rsidR="00000000" w:rsidDel="00000000" w:rsidP="00000000" w:rsidRDefault="00000000" w:rsidRPr="00000000" w14:paraId="0000011E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Instruções de jogos</w:t>
            </w:r>
          </w:p>
          <w:p w:rsidR="00000000" w:rsidDel="00000000" w:rsidP="00000000" w:rsidRDefault="00000000" w:rsidRPr="00000000" w14:paraId="0000011F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Autobiografia</w:t>
            </w:r>
          </w:p>
        </w:tc>
      </w:tr>
    </w:tbl>
    <w:p w:rsidR="00000000" w:rsidDel="00000000" w:rsidP="00000000" w:rsidRDefault="00000000" w:rsidRPr="00000000" w14:paraId="00000121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22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5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MATEMÁTICA</w:t>
            </w:r>
          </w:p>
        </w:tc>
        <w:tc>
          <w:tcPr>
            <w:vMerge w:val="restart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6">
            <w:pPr>
              <w:widowControl w:val="0"/>
              <w:spacing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Propriedades das operações para o desenvolvimento de diferentes estratégias de cálculo com números naturais</w:t>
            </w:r>
          </w:p>
        </w:tc>
        <w:tc>
          <w:tcPr>
            <w:vMerge w:val="restart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7">
            <w:pPr>
              <w:widowControl w:val="0"/>
              <w:spacing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(EF04MA03) Resolver e elaborar problemas com números naturais envolvendo adição e subtração, utilizando estratégias diversas, como cálculo, cálculo mental e algoritmos, além de fazer estimativas do resultado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B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C">
            <w:pPr>
              <w:widowControl w:val="0"/>
              <w:spacing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Problemas envolvendo diferentes significados da multiplicação e da divisão: adição de parcelas iguais, (EF04MA06) Resolver e elaborar problemas envolvendo diferentes significados da multiplicação (adição de parcelas iguais, organização retangular e proporcionalidade), utilizando estratégias diversas, como cálculo por estimativa, cálculo mental e algoritmos. 32 configuração retangular, proporcionalidade, repartição equitativa e medida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D">
            <w:pPr>
              <w:widowControl w:val="0"/>
              <w:spacing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(EF04MA06) Resolver e elaborar problemas envolvendo diferentes significados da multiplicação (adição de parcelas iguais, organização retangular e proporcionalidade), utilizando estratégias diversas, como cálculo por estimativa, cálculo mental e algoritmos.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E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F">
            <w:pPr>
              <w:widowControl w:val="0"/>
              <w:spacing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Problemas utilizando o sistema monetário brasileiro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0">
            <w:pPr>
              <w:widowControl w:val="0"/>
              <w:spacing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(EF04MA25) Resolver e elaborar problemas que envolvam situações de compra e venda e formas de pagamento (cédulas e moedas, cartão de crédito e cheque), utilizando termos como troco, desconto, acréscimo, pagamento a prazo e à vista, lucro e prejuízo, enfatizando o consumo ético, consciente e responsável.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1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2">
            <w:pPr>
              <w:widowControl w:val="0"/>
              <w:spacing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Análise de chances de eventos aleatórios.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3">
            <w:pPr>
              <w:widowControl w:val="0"/>
              <w:spacing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(EF04MA26) Identificar, entre eventos aleatórios cotidianos, aqueles que têm maior chance de ocorrência, reconhecendo características de resultados mais prováveis, sem utilizar frações.</w:t>
            </w:r>
          </w:p>
          <w:p w:rsidR="00000000" w:rsidDel="00000000" w:rsidP="00000000" w:rsidRDefault="00000000" w:rsidRPr="00000000" w14:paraId="00000134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Analisar a ideia de acaso em situações do cotidiano; </w:t>
            </w:r>
          </w:p>
          <w:p w:rsidR="00000000" w:rsidDel="00000000" w:rsidP="00000000" w:rsidRDefault="00000000" w:rsidRPr="00000000" w14:paraId="00000135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Verificar a probabilidade de um evento ocorrer. 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6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7">
            <w:pPr>
              <w:widowControl w:val="0"/>
              <w:spacing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Diferenciação entre variáveis categóricas e numéricas. </w:t>
            </w:r>
          </w:p>
          <w:p w:rsidR="00000000" w:rsidDel="00000000" w:rsidP="00000000" w:rsidRDefault="00000000" w:rsidRPr="00000000" w14:paraId="00000138">
            <w:pPr>
              <w:widowControl w:val="0"/>
              <w:spacing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Coleta, classificação e representação de dados de pesquisa realizada 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9">
            <w:pPr>
              <w:widowControl w:val="0"/>
              <w:spacing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(EF04MA28) Realizar pesquisa envolvendo variáveis categóricas e numéricas e organizar dados coletados por meio de tabelas e gráficos de colunas simples ou agrupadas, com e sem uso de tecnologias digitais.</w:t>
            </w:r>
          </w:p>
        </w:tc>
      </w:tr>
    </w:tbl>
    <w:p w:rsidR="00000000" w:rsidDel="00000000" w:rsidP="00000000" w:rsidRDefault="00000000" w:rsidRPr="00000000" w14:paraId="0000013A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3B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E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ARTE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F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Materialidades (Artes Visuais)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0">
            <w:pPr>
              <w:widowControl w:val="0"/>
              <w:spacing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(EF15AR04) Experimentar diferentes formas de expressão artística (desenho, pintura, colagem, quadrinhos, dobradura, escultura, modelagem, instalação, vídeo, fotografia etc.), fazendo uso sustentável de materiais, instrumentos, recursos e técnicas convencionais e não convencionais.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1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2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Processos de criação (Teatro)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3">
            <w:pPr>
              <w:widowControl w:val="0"/>
              <w:spacing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(EF15AR20) Experimentar o trabalho colaborativo, coletivo e autoral em improvisações teatrais e processos narrativos criativos em teatro, explorando desde a teatralidade dos gestos e das ações do cotidiano até elementos de diferentes matrizes estéticas e culturais.</w:t>
            </w:r>
          </w:p>
        </w:tc>
      </w:tr>
    </w:tbl>
    <w:p w:rsidR="00000000" w:rsidDel="00000000" w:rsidP="00000000" w:rsidRDefault="00000000" w:rsidRPr="00000000" w14:paraId="00000144">
      <w:pPr>
        <w:rPr/>
      </w:pPr>
      <w:r w:rsidDel="00000000" w:rsidR="00000000" w:rsidRPr="00000000">
        <w:rPr>
          <w:rtl w:val="0"/>
        </w:rPr>
      </w:r>
    </w:p>
    <w:sectPr>
      <w:pgSz w:h="11909" w:w="16834" w:orient="landscape"/>
      <w:pgMar w:bottom="1440" w:top="1440" w:left="1440" w:right="1440" w:header="566.9291338582677" w:footer="566.929133858267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  <w:style w:type="table" w:styleId="Table10">
    <w:basedOn w:val="TableNormal"/>
    <w:tblPr>
      <w:tblStyleRowBandSize w:val="1"/>
      <w:tblStyleColBandSize w:val="1"/>
    </w:tblPr>
  </w:style>
  <w:style w:type="table" w:styleId="Table11">
    <w:basedOn w:val="TableNormal"/>
    <w:tblPr>
      <w:tblStyleRowBandSize w:val="1"/>
      <w:tblStyleColBandSize w:val="1"/>
    </w:tblPr>
  </w:style>
  <w:style w:type="table" w:styleId="Table12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3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4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