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708.6614173228347" w:right="75.2362204724426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5510.0" w:type="dxa"/>
        <w:jc w:val="left"/>
        <w:tblInd w:w="-7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75"/>
        <w:gridCol w:w="2880"/>
        <w:gridCol w:w="2670"/>
        <w:gridCol w:w="2160"/>
        <w:gridCol w:w="2280"/>
        <w:gridCol w:w="2145"/>
        <w:tblGridChange w:id="0">
          <w:tblGrid>
            <w:gridCol w:w="3375"/>
            <w:gridCol w:w="2880"/>
            <w:gridCol w:w="2670"/>
            <w:gridCol w:w="2160"/>
            <w:gridCol w:w="2280"/>
            <w:gridCol w:w="2145"/>
          </w:tblGrid>
        </w:tblGridChange>
      </w:tblGrid>
      <w:tr>
        <w:trPr>
          <w:cantSplit w:val="0"/>
          <w:trHeight w:val="90" w:hRule="atLeast"/>
          <w:tblHeader w:val="0"/>
        </w:trPr>
        <w:tc>
          <w:tcPr>
            <w:gridSpan w:val="6"/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PLANEJAMENTO REFERENCIAL DE LÍNGUA INGLESA - 2025</w:t>
            </w:r>
          </w:p>
        </w:tc>
      </w:tr>
      <w:tr>
        <w:trPr>
          <w:cantSplit w:val="0"/>
          <w:trHeight w:val="67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 EDUCACIONAL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COMPONENTE CURRICULAR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LÍNGUA INGLESA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TURMA(S)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2º ANO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 PEDAGOGO(A)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PERÍODO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1º TRIMESTRE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 DE ESTUDO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e suas relações socioculturais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Compreender a função social da Língua Inglesa e suas relações socioculturais por meio dos gêneros textuais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CONHECIMENTOS LINGUÍSTICOS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DIMENSÃO INTERCULTURAL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UNIDADES TEMÁTICAS REFERENTES AOS 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Estudo do léxico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no mundo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Compreensão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leitura e construção de repertório lexical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no cotidiano da sociedade brasileira/ comunidade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Produção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Atitudes favoráveis ao leitor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525.0" w:type="dxa"/>
        <w:jc w:val="left"/>
        <w:tblInd w:w="-7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45"/>
        <w:gridCol w:w="2685"/>
        <w:gridCol w:w="2685"/>
        <w:gridCol w:w="2685"/>
        <w:gridCol w:w="3525"/>
        <w:tblGridChange w:id="0">
          <w:tblGrid>
            <w:gridCol w:w="3945"/>
            <w:gridCol w:w="2685"/>
            <w:gridCol w:w="2685"/>
            <w:gridCol w:w="2685"/>
            <w:gridCol w:w="352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EXPECTATIVAS DE APRENDIZAGEM 6 - 7 ANOS DE 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Usar estruturas na língua inglesa contextualizadas em situação de sala de aula;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Usar grupos de palavras (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chunks of language</w:t>
            </w:r>
            <w:r w:rsidDel="00000000" w:rsidR="00000000" w:rsidRPr="00000000">
              <w:rPr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Começar a reconhecer as formas gráficas de escrita com vistas à compreensão escrita e não à produção, e que não seja de forma obrigatória ou avaliativa;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Ser capaz de discriminar fonemas/sons da língua para diferenciar, por exemplo,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green</w:t>
            </w:r>
            <w:r w:rsidDel="00000000" w:rsidR="00000000" w:rsidRPr="00000000">
              <w:rPr>
                <w:rtl w:val="0"/>
              </w:rPr>
              <w:t xml:space="preserve"> x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gray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hat</w:t>
            </w:r>
            <w:r w:rsidDel="00000000" w:rsidR="00000000" w:rsidRPr="00000000">
              <w:rPr>
                <w:rtl w:val="0"/>
              </w:rPr>
              <w:t xml:space="preserve"> x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head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red</w:t>
            </w:r>
            <w:r w:rsidDel="00000000" w:rsidR="00000000" w:rsidRPr="00000000">
              <w:rPr>
                <w:rtl w:val="0"/>
              </w:rPr>
              <w:t xml:space="preserve"> x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head</w:t>
            </w:r>
            <w:r w:rsidDel="00000000" w:rsidR="00000000" w:rsidRPr="00000000">
              <w:rPr>
                <w:rtl w:val="0"/>
              </w:rPr>
              <w:t xml:space="preserve">, etc.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7.417823228634"/>
        <w:gridCol w:w="3158.721694667641"/>
        <w:gridCol w:w="2204.2878013148284"/>
        <w:gridCol w:w="3772.2863403944484"/>
        <w:gridCol w:w="3772.2863403944484"/>
        <w:tblGridChange w:id="0">
          <w:tblGrid>
            <w:gridCol w:w="2647.417823228634"/>
            <w:gridCol w:w="3158.721694667641"/>
            <w:gridCol w:w="2204.2878013148284"/>
            <w:gridCol w:w="3772.2863403944484"/>
            <w:gridCol w:w="3772.2863403944484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ENSINO BASEADO EM GÊNEROS TEXTUAIS (SUGESTÕES)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PREMISSAS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GÊNEROS ORAIS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GÊNEROS ESCRITOS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PRÁTICAS SOCIAIS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INSTRUMENTOS DE AVALIAÇÃO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13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Ludicidade;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13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Comunicação por meio de gêneros;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13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Interculturalidade e sensibilização linguística;</w:t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13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Presença de multiletramentos.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Roda de conversa;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Canções e cantigas;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Diálogo com fantoches;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Histórias infantis;</w:t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Recontar histórias (contadas em inglês) na língua materna;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Falando de si;</w:t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Saudações;</w:t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Falando de preferências;</w:t>
            </w:r>
          </w:p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 língua em mim e a língua no outro.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Observação em sala;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visuais para reconhecimento;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de produção cinestésica (movimentos, situações práticas, etc.)</w:t>
            </w:r>
          </w:p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Jogos;</w:t>
            </w:r>
          </w:p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5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Portfólio.</w:t>
            </w:r>
          </w:p>
        </w:tc>
      </w:tr>
    </w:tbl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1º TRIMESTRE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585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50"/>
        <w:gridCol w:w="3810"/>
        <w:gridCol w:w="3810"/>
        <w:gridCol w:w="3315"/>
        <w:tblGridChange w:id="0">
          <w:tblGrid>
            <w:gridCol w:w="4650"/>
            <w:gridCol w:w="3810"/>
            <w:gridCol w:w="3810"/>
            <w:gridCol w:w="331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TEMAS: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Cumprimentos e palavras de cordialidade; números de 1 a 20; cores; brinquedos; formas e linguagem de sala de aula (comandos de sala, rotina escolar, etc.)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Sugestão: Rotina diária envolvendo dias da semana, meses e tempo atmosférico ao longo de todos os trimestres.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ESPECÍFICOS: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Cumprimentar e despedir-se;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Reconhecer e contar números de 1 a 20;</w:t>
            </w:r>
          </w:p>
          <w:p w:rsidR="00000000" w:rsidDel="00000000" w:rsidP="00000000" w:rsidRDefault="00000000" w:rsidRPr="00000000" w14:paraId="00000076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Nomear alguns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brinquedos e relacioná-los à sua forma e cor;</w:t>
            </w:r>
          </w:p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Expressar preferências por determinadas cores e brinquedos;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Compreender e executar comandos simples pertinentes à rotina escolar;</w:t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Usar estruturas e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chunks of language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(grupos de palavras) do cotidiano de sala de aula;</w:t>
            </w:r>
          </w:p>
        </w:tc>
      </w:tr>
    </w:tbl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ORALIDADE 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compreensão e produção oral de língua inglesa, em diferentes contextos discursivos presenciais ou simulados, com repertório de falas diversas, incluída a fala do professor.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linguagem oral: Escuta, produção e 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Estratégias de compreensão  de textos orais: palavras cognatas e pistas do contextos discursivo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Identificar palavras-chave, o assunto ou informação principal em textos orais, canções e rimas.</w:t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Estabelecer relações entre imagem e texto.</w:t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Compreender instruções e comandos simples.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jc w:val="left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laços afetivos e convívio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Interagir e utilizar linguagem corporal em situações de intercâmbio oral simples e em atividades de caráter lúdico-pedagógico;</w:t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Construir laços afetivos e de convívio social em relação ao seu lugar no mundo.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Funções e usos da Língua Inglesa em sala de aula (classroom language)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Cumprimentar, em inglês, em situações contextualizadas de ensino;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Demonstrar compreensão e executar comandos orais, e textos não verbais, participando da rotina de sala e de atividades do cotidiano relativas aos movimentos corporais e ao brincar;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Identificar, nomear e contar números de 1 a 20;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Reconhecer e pronunciar léxico pertinente ao trimestre;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Desenvolver a expressão, a comunicação, a imaginação e a memória ao recontar histórias (com auxílio da língua materna);</w:t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Reconhecer instruções indicativas de movimentos corporais (por exemplo: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jump, turn around, raise your hand, touch your nose, go, freeze, sit down, run</w:t>
            </w:r>
            <w:r w:rsidDel="00000000" w:rsidR="00000000" w:rsidRPr="00000000">
              <w:rPr>
                <w:rtl w:val="0"/>
              </w:rPr>
              <w:t xml:space="preserve">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LEITURA</w:t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leitura de textos diversos em língua inglesa (verbais, verbo-visuais, multimodais) presentes em diferentes suportes e esferas de circulação. Tais práticas envolvem articulação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Hipóteses sobre a finalidade de um 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Levantar</w:t>
            </w:r>
            <w:r w:rsidDel="00000000" w:rsidR="00000000" w:rsidRPr="00000000">
              <w:rPr>
                <w:rtl w:val="0"/>
              </w:rPr>
              <w:t xml:space="preserve"> hipóteses sobre a finalidade de um texto em língua inglesa, com base em sua estrutura, organização textual e pistas gráficas;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Formular suposições sobre o desenrolar de fatos em uma sequência de imagens.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Compreensão geral: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Skimming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imagens relacionadas a um campo semântico.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Leitura de imagens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imagens como suporte para a compreensão textual.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Práticas de leitura mediadas pelo professor e construção de repertório lexical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repertório lexical e autonomia leitora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Explorar ambientes virtuais e/ou aplicativos para construir repertório lexical na LI;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Acompanhar e participar da contação de histórias apresentadas por meio de recursos multimodais, como TV, vídeos, fantoches, entre outros;</w:t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elementos de uma narrativa, como: personagens, enredo, sequência de fatos, etc.</w:t>
            </w:r>
          </w:p>
        </w:tc>
      </w:tr>
    </w:tbl>
    <w:p w:rsidR="00000000" w:rsidDel="00000000" w:rsidP="00000000" w:rsidRDefault="00000000" w:rsidRPr="00000000" w14:paraId="000000B1">
      <w:pPr>
        <w:ind w:left="-708.6614173228347" w:firstLine="0"/>
        <w:rPr/>
      </w:pPr>
      <w:r w:rsidDel="00000000" w:rsidR="00000000" w:rsidRPr="00000000">
        <w:rPr>
          <w:i w:val="1"/>
          <w:iCs w:val="1"/>
          <w:rtl w:val="0"/>
        </w:rPr>
        <w:t xml:space="preserve">Skimming</w:t>
      </w:r>
      <w:r w:rsidDel="00000000" w:rsidR="00000000" w:rsidRPr="00000000">
        <w:rPr>
          <w:rtl w:val="0"/>
        </w:rPr>
        <w:t xml:space="preserve">: é uma técnica de leitura que consiste em correr rapidamente os olhos pelo texto amplo até localizar informações importantes.</w:t>
      </w:r>
    </w:p>
    <w:tbl>
      <w:tblPr>
        <w:tblStyle w:val="Table7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80"/>
        <w:gridCol w:w="9465"/>
        <w:tblGridChange w:id="0">
          <w:tblGrid>
            <w:gridCol w:w="3510"/>
            <w:gridCol w:w="2580"/>
            <w:gridCol w:w="94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CONHECIMENTOS LINGUÍSTICOS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análise linguística para a reflexão sobre o funcionamento da língua inglesa, com base nos usos de linguagem trabalhados nos eixos Oralidade, Leitura, Escrita e Dimensão intercultural.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Estudo do léxico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Construção de repertório lexical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relativo às expressões usadas para o convívio social e o uso da LI em sala de aula, desenvolvendo conhecimento vocabular a;</w:t>
            </w:r>
          </w:p>
          <w:p w:rsidR="00000000" w:rsidDel="00000000" w:rsidP="00000000" w:rsidRDefault="00000000" w:rsidRPr="00000000" w14:paraId="000000BC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cumprimentos e palavras de cordialidade;</w:t>
            </w:r>
          </w:p>
          <w:p w:rsidR="00000000" w:rsidDel="00000000" w:rsidP="00000000" w:rsidRDefault="00000000" w:rsidRPr="00000000" w14:paraId="000000BD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cores;</w:t>
            </w:r>
          </w:p>
          <w:p w:rsidR="00000000" w:rsidDel="00000000" w:rsidP="00000000" w:rsidRDefault="00000000" w:rsidRPr="00000000" w14:paraId="000000BE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rotina diária;</w:t>
            </w:r>
          </w:p>
          <w:p w:rsidR="00000000" w:rsidDel="00000000" w:rsidP="00000000" w:rsidRDefault="00000000" w:rsidRPr="00000000" w14:paraId="000000B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números de 1 a 20;</w:t>
            </w:r>
          </w:p>
          <w:p w:rsidR="00000000" w:rsidDel="00000000" w:rsidP="00000000" w:rsidRDefault="00000000" w:rsidRPr="00000000" w14:paraId="000000C0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formas;</w:t>
            </w:r>
          </w:p>
          <w:p w:rsidR="00000000" w:rsidDel="00000000" w:rsidP="00000000" w:rsidRDefault="00000000" w:rsidRPr="00000000" w14:paraId="000000C1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brinquedos.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Pronúncia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Reconhecer semelhanças e diferenças na pronúncia de palavras da língua inglesa e da língua materna e/ou outras línguas conhecidas.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Gramática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many…?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Responder sobre quantidades de elementos de um determinado grupo lexical.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What’s your favorite color/ toy?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My favorite color/toy is…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is it?</w:t>
            </w:r>
          </w:p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shape is it?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Reproduzir estruturas para perguntar e falar sobre cores, </w:t>
            </w:r>
            <w:r w:rsidDel="00000000" w:rsidR="00000000" w:rsidRPr="00000000">
              <w:rPr>
                <w:rtl w:val="0"/>
              </w:rPr>
              <w:t xml:space="preserve">brinquedos e formas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DIMENSÃO INTERCULTURAL</w:t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Reflexão sobre aspectos relativos à interação entre culturas (dos alunos e aquelas relacionadas a demais falantes de língua inglesa), de modo a favorecer o convívio, o respeito, a superação de conflitos e a valorização da diversidade entre os povos.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 língua inglesa no mundo</w:t>
            </w:r>
          </w:p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Percepção da língua como meio para a compreensão de outras culturas e valorização da própria cultura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Ampliar o universo linguístico e cultural por intermédio da língua inglesa.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5600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55"/>
        <w:gridCol w:w="7545"/>
        <w:tblGridChange w:id="0">
          <w:tblGrid>
            <w:gridCol w:w="8055"/>
            <w:gridCol w:w="7545"/>
          </w:tblGrid>
        </w:tblGridChange>
      </w:tblGrid>
      <w:tr>
        <w:trPr>
          <w:cantSplit w:val="0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VOCABULÁRIO BASE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POSSÍVEIS ESTRUTURAS/ EXPRESSÕES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Cumprimentos e palavras de cordialidade: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Hello/ hi/ goodbye/ bye/ good morning/ good afternoon/ good evening/ good night/ please/ thank you/ excuse me/ sorry/ pardon me/ May I go to the toilet, please?/ May I drink water?/ Sit down, please./ Do not shout./ Wait for your turn./ Raise your hand./ Be kind to each other.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Cores</w:t>
            </w:r>
            <w:r w:rsidDel="00000000" w:rsidR="00000000" w:rsidRPr="00000000">
              <w:rPr>
                <w:rtl w:val="0"/>
              </w:rPr>
              <w:t xml:space="preserve">: red,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blue, yellow, white, brown, orange, black, pink, purple, green, gray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Formas: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circle, square, triangle, rectangle, star, oval, heart</w:t>
            </w:r>
          </w:p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Brinquedos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: ball, doll, robot, kite, bicycle, teddy bear, dinosaur, car, blocks, spinner, pop it, video game, play dough, puzzle, yoyo, reborn baby</w:t>
            </w:r>
          </w:p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Números</w:t>
            </w:r>
            <w:r w:rsidDel="00000000" w:rsidR="00000000" w:rsidRPr="00000000">
              <w:rPr>
                <w:rtl w:val="0"/>
              </w:rPr>
              <w:t xml:space="preserve">: 1 ao 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What’s your favorite color/t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oy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My favorite color/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toy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is…</w:t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is it? It’s …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shape is it?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are they? They’re…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Color it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 (color)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Touch something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 (color)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557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25"/>
        <w:gridCol w:w="11145"/>
        <w:tblGridChange w:id="0">
          <w:tblGrid>
            <w:gridCol w:w="4425"/>
            <w:gridCol w:w="1114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SUGESTÕES DE INTEGRAÇÃO COM OUTROS COMPONENTES CURRICULARES</w:t>
            </w:r>
          </w:p>
        </w:tc>
      </w:tr>
    </w:tbl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F5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LÍNGUA PORTUGUESA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Compreensão em leitura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(EF12LP04) Ler e compreender, em colaboração com os colegas e com a ajuda do professor ou já com certa autonomia, listas, agendas, calendários, avisos, convites, receitas, instruções de montagem (digitais ou impressos), dentre outros gêneros do campo da vida cotidiana, considerando a situação comunicativa e o tema/assunto do texto e relacionando sua forma de organização à sua finalidade.  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Forma de composição do texto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(EF02LP16)  Identificar e reproduzir, em bilhetes, recados, avisos, cartas, e-mails, receitas (modo de fazer), relatos (digitais ou impressos), a formatação e diagramação específica de cada um desses gêneros.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gêneros textuais</w:t>
            </w:r>
          </w:p>
        </w:tc>
        <w:tc>
          <w:tcPr>
            <w:gridSpan w:val="2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Documentos pessoais;</w:t>
            </w:r>
          </w:p>
          <w:p w:rsidR="00000000" w:rsidDel="00000000" w:rsidP="00000000" w:rsidRDefault="00000000" w:rsidRPr="00000000" w14:paraId="00000100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Bilhetes;</w:t>
            </w:r>
          </w:p>
          <w:p w:rsidR="00000000" w:rsidDel="00000000" w:rsidP="00000000" w:rsidRDefault="00000000" w:rsidRPr="00000000" w14:paraId="00000101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Avisos;</w:t>
            </w:r>
          </w:p>
          <w:p w:rsidR="00000000" w:rsidDel="00000000" w:rsidP="00000000" w:rsidRDefault="00000000" w:rsidRPr="00000000" w14:paraId="00000102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Recados;</w:t>
            </w:r>
          </w:p>
          <w:p w:rsidR="00000000" w:rsidDel="00000000" w:rsidP="00000000" w:rsidRDefault="00000000" w:rsidRPr="00000000" w14:paraId="00000103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Convites</w:t>
            </w:r>
          </w:p>
        </w:tc>
      </w:tr>
    </w:tbl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MATEMÁTICA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Leitura, escrita, comparação e ordenação de números de até três ordens pela compreensão de características do sistema de numeração decimal (valor posicional e papel do zero).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(EF02MA01) Comparar e ordenar números naturais (até a ordem de centenas) pela compreensão de características do sistema de numeração decimal (valor posicional e função do zero).</w:t>
            </w:r>
          </w:p>
          <w:p w:rsidR="00000000" w:rsidDel="00000000" w:rsidP="00000000" w:rsidRDefault="00000000" w:rsidRPr="00000000" w14:paraId="0000010C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Compreender o número natural no contexto de leitura de diferentes gêneros textuais que circulam em sociedade, em especial nos rótulos de produtos, panfletos de propaganda, cédulas e moedas;</w:t>
            </w:r>
          </w:p>
          <w:p w:rsidR="00000000" w:rsidDel="00000000" w:rsidP="00000000" w:rsidRDefault="00000000" w:rsidRPr="00000000" w14:paraId="0000010D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Comparar e ordenar números para identificar: maior, menor e igualdade em diferentes contextos;</w:t>
            </w:r>
          </w:p>
          <w:p w:rsidR="00000000" w:rsidDel="00000000" w:rsidP="00000000" w:rsidRDefault="00000000" w:rsidRPr="00000000" w14:paraId="0000010E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Reconhecer o antecessor e o sucessor de um número natural em diferentes situações.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(EF02MA03) Comparar quantidades de objetos de dois conjuntos, por estimativa e/ou por correspondência (um a um, dois a dois, entre outros), para indicar “tem mais”, “tem menos” ou “tem a mesma quantidade”, indicando, quando for o caso, quantos a mais e quantos a menos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Coleta, classificação e representação de dados em tabelas simples e de dupla entrada e em gráficos de colunas.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(EF02MA22) Comparar informações de pesquisas apresentadas por meio de tabelas de dupla entrada e em gráficos de colunas simples ou barras, para melhor compreender aspectos da realidade próxima.</w:t>
            </w:r>
          </w:p>
          <w:p w:rsidR="00000000" w:rsidDel="00000000" w:rsidP="00000000" w:rsidRDefault="00000000" w:rsidRPr="00000000" w14:paraId="00000118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Compreender informações apresentadas em listas, tabelas, gráficos e outros tipos de imagens para expressar as ideias que elaborou a partir da leitura. </w:t>
            </w:r>
          </w:p>
        </w:tc>
      </w:tr>
    </w:tbl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HISTÓRIA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noção do “Eu” e do “Outro”: comunidade, convivências e interações entre pessoas criança, família e escola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(EF02HI02) Identificar e descrever práticas e papéis sociais que as pessoas exercem em diferentes comunidades e/ou instituições (família, escola, igreja, entre outras).</w:t>
            </w:r>
          </w:p>
          <w:p w:rsidR="00000000" w:rsidDel="00000000" w:rsidP="00000000" w:rsidRDefault="00000000" w:rsidRPr="00000000" w14:paraId="00000120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Participar na construção de regras cotidianas, considerando diferentes grupos e espaços de convívio.</w:t>
            </w:r>
          </w:p>
        </w:tc>
      </w:tr>
    </w:tbl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ARTE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Contextos e práticas (Artes visuais)</w:t>
            </w:r>
          </w:p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(EF5AR01) Identificar e apreciar formas distintas das artes visuais tradicionais e contemporâneas, cultivando a percepção, o imaginário, a capacidade de simbolizar e o repertório imagético.</w:t>
            </w:r>
          </w:p>
          <w:p w:rsidR="00000000" w:rsidDel="00000000" w:rsidP="00000000" w:rsidRDefault="00000000" w:rsidRPr="00000000" w14:paraId="0000012C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Fruir das artes visuais e compreendê-las como produto histórico e cultural;</w:t>
            </w:r>
          </w:p>
          <w:p w:rsidR="00000000" w:rsidDel="00000000" w:rsidP="00000000" w:rsidRDefault="00000000" w:rsidRPr="00000000" w14:paraId="0000012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Relacionar a produção artística com as experiências pessoais, partindo de sua prática social, tendo como principal referência o conhecimento de si na relação com a família e com a escola, além das brincadeiras infantis; </w:t>
            </w:r>
          </w:p>
          <w:p w:rsidR="00000000" w:rsidDel="00000000" w:rsidP="00000000" w:rsidRDefault="00000000" w:rsidRPr="00000000" w14:paraId="0000012E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Conhecer os diferentes gêneros da arte como: retrato e autorretrato, paisagem, natureza morta, cenas da vida cotidiana, do mundo do trabalho, dos espaços domésticos e de animais em diferentes contextos históricos/artísticos e perceber as semelhanças e diferenças, comparando-os;</w:t>
            </w:r>
          </w:p>
          <w:p w:rsidR="00000000" w:rsidDel="00000000" w:rsidP="00000000" w:rsidRDefault="00000000" w:rsidRPr="00000000" w14:paraId="0000012F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Formular hipóteses das mensagens contidas nas diversas produções visuais, como imagens, fotos, ilustrações, filmes, animações, esculturas, etc., identificando sempre que possível o que o artista quis transmitir ou comunicar, por meio da mediação, de acordo com referência histórica.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Materialidades  (Artes visuais)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(EF15AR04) Experimentar diferentes formas de expressão artística (desenho, pintura, colagem, quadrinhos, dobradura, escultura, modelagem, instalação, vídeo, fotografia etc.), fazendo uso sustentável de materiais, instrumentos, recursos e técnicas convencionais e não convencionais.</w:t>
            </w:r>
          </w:p>
          <w:p w:rsidR="00000000" w:rsidDel="00000000" w:rsidP="00000000" w:rsidRDefault="00000000" w:rsidRPr="00000000" w14:paraId="00000133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Experimentar as diversas possibilidades de uso de materiais, para desenvolver a pesquisa, a capacidade de observação, a memória visual, a imaginação criadora;</w:t>
            </w:r>
          </w:p>
          <w:p w:rsidR="00000000" w:rsidDel="00000000" w:rsidP="00000000" w:rsidRDefault="00000000" w:rsidRPr="00000000" w14:paraId="00000134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Realizar trabalhos bidimensionais e tridimensionais, conhecendo diferentes materiais, instrumentos, técnicas e suportes para que tenha maior domínio no seu fazer artístico;</w:t>
            </w:r>
          </w:p>
          <w:p w:rsidR="00000000" w:rsidDel="00000000" w:rsidP="00000000" w:rsidRDefault="00000000" w:rsidRPr="00000000" w14:paraId="00000135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Utilizar diferentes suportes (papel, tecido, muro, chão etc.) de cores, formas, tamanhos e texturas diferentes, propiciando segurança e variedade de possibilidades em suas criações;</w:t>
            </w:r>
          </w:p>
          <w:p w:rsidR="00000000" w:rsidDel="00000000" w:rsidP="00000000" w:rsidRDefault="00000000" w:rsidRPr="00000000" w14:paraId="00000136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Identificar a diferença entre desenho de observação, desenho de memória e desenho de criação, para experimentar diversas possibilidades no uso de materiais e seus efeitos.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Contextos e práticas (Música)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(EF15AR13) Identificar e apreciar criticamente diversas formas e gêneros de expressão musical, reconhecendo e analisando os usos e as funções da música em diversos contextos de circulação, em especial, aqueles da vida cotidiana. </w:t>
            </w:r>
          </w:p>
          <w:p w:rsidR="00000000" w:rsidDel="00000000" w:rsidP="00000000" w:rsidRDefault="00000000" w:rsidRPr="00000000" w14:paraId="0000013A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Fruir da música e compreendê-la como produto histórico e cultural. </w:t>
            </w:r>
          </w:p>
          <w:p w:rsidR="00000000" w:rsidDel="00000000" w:rsidP="00000000" w:rsidRDefault="00000000" w:rsidRPr="00000000" w14:paraId="0000013B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Relacionar as produções artísticas que envolvem a música, com as experiências pessoais, partindo de sua prática social e tendo como principal referência às brincadeiras infantis.</w:t>
            </w:r>
          </w:p>
        </w:tc>
      </w:tr>
    </w:tbl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ENSINO RELIGIOSO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 eu, a família e o ambiente de convivência. ● O sentido de organização social e pertencimento nos espaços de vivência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(EF02ER02) Identificar costumes, crenças e formas diversas de viver em variados ambientes de convivência.</w:t>
            </w:r>
          </w:p>
          <w:p w:rsidR="00000000" w:rsidDel="00000000" w:rsidP="00000000" w:rsidRDefault="00000000" w:rsidRPr="00000000" w14:paraId="00000143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Compreender as diferentes regras de convivência nos espaços: familiar e comunitário (privado e público).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Memórias e Símbolos 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(EF02ER03) Identificar as diferentes formas de registro das memórias pessoais, familiares e escolares (fotos, músicas, narrativas, álbuns, entre outros). </w:t>
            </w:r>
          </w:p>
        </w:tc>
      </w:tr>
    </w:tbl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566.9291338582677" w:footer="566.929133858267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4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5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