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00" w:line="240" w:lineRule="auto"/>
        <w:ind w:left="708.661417322834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ANEDOTÁRIO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cifico" w:cs="Pacifico" w:eastAsia="Pacifico" w:hAnsi="Pacifico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Pergunta norteadora?  </w:t>
      </w:r>
      <w:r w:rsidDel="00000000" w:rsidR="00000000" w:rsidRPr="00000000">
        <w:rPr>
          <w:b w:val="1"/>
          <w:sz w:val="24"/>
          <w:szCs w:val="24"/>
          <w:rtl w:val="0"/>
        </w:rPr>
        <w:t xml:space="preserve">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Data:</w:t>
      </w:r>
      <w:r w:rsidDel="00000000" w:rsidR="00000000" w:rsidRPr="00000000">
        <w:rPr>
          <w:b w:val="1"/>
          <w:sz w:val="24"/>
          <w:szCs w:val="24"/>
          <w:rtl w:val="0"/>
        </w:rPr>
        <w:t xml:space="preserve"> ____ / ____ / ________</w:t>
      </w:r>
    </w:p>
    <w:p w:rsidR="00000000" w:rsidDel="00000000" w:rsidP="00000000" w:rsidRDefault="00000000" w:rsidRPr="00000000" w14:paraId="00000008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1200" w:tblpY="14.199218750000568"/>
        <w:tblW w:w="6618.8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9.44"/>
        <w:gridCol w:w="3309.44"/>
        <w:tblGridChange w:id="0">
          <w:tblGrid>
            <w:gridCol w:w="3309.44"/>
            <w:gridCol w:w="3309.44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 da criança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Observações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Pacifico" w:cs="Pacifico" w:eastAsia="Pacifico" w:hAnsi="Pacifico"/>
                <w:color w:val="0000ff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Pacifico" w:cs="Pacifico" w:eastAsia="Pacifico" w:hAnsi="Pacifico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cifico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/>
      <w:pict>
        <v:shape id="WordPictureWatermark1" style="position:absolute;width:598.1249606299212pt;height:829.5pt;rotation:0;z-index:-503316481;mso-position-horizontal-relative:margin;mso-position-horizontal:absolute;margin-left:-85.5pt;mso-position-vertical-relative:margin;mso-position-vertical:absolute;margin-top:-64.5pt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cifico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i7VI1oYGkgVluiSKAKx7SosS7g==">CgMxLjA4AHIhMUZsZGJvOE8zODF0NFBCX0RxeGt3RjYxNG9KZU1xZkV6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